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303CE" w14:textId="6FCB46CE" w:rsidR="00B65710" w:rsidRPr="00B5014F" w:rsidRDefault="004C0225" w:rsidP="00D569B2">
      <w:pPr>
        <w:rPr>
          <w:rFonts w:eastAsia="Times New Roman"/>
          <w:bCs/>
          <w:color w:val="333333"/>
          <w:sz w:val="32"/>
          <w:szCs w:val="32"/>
          <w:lang w:eastAsia="ja-JP"/>
        </w:rPr>
      </w:pPr>
      <w:r>
        <w:rPr>
          <w:bCs/>
          <w:sz w:val="32"/>
          <w:szCs w:val="32"/>
        </w:rPr>
        <w:t xml:space="preserve">Neuwied: </w:t>
      </w:r>
      <w:r w:rsidRPr="004C0225">
        <w:rPr>
          <w:bCs/>
          <w:sz w:val="32"/>
          <w:szCs w:val="32"/>
        </w:rPr>
        <w:t>Bürgerbefragung zur regionalen Gesundheitsversorgung startet</w:t>
      </w:r>
    </w:p>
    <w:p w14:paraId="0745C351" w14:textId="5173999D" w:rsidR="00B65710" w:rsidRPr="00B5014F" w:rsidRDefault="00AC1250">
      <w:pPr>
        <w:spacing w:line="276" w:lineRule="auto"/>
        <w:rPr>
          <w:color w:val="808080"/>
        </w:rPr>
      </w:pPr>
      <w:r>
        <w:rPr>
          <w:color w:val="808080" w:themeColor="background1" w:themeShade="80"/>
        </w:rPr>
        <w:t>2</w:t>
      </w:r>
      <w:r w:rsidR="00D27657">
        <w:rPr>
          <w:color w:val="808080" w:themeColor="background1" w:themeShade="80"/>
        </w:rPr>
        <w:t>9</w:t>
      </w:r>
      <w:r w:rsidR="00E721A8" w:rsidRPr="00B5014F">
        <w:rPr>
          <w:color w:val="808080" w:themeColor="background1" w:themeShade="80"/>
        </w:rPr>
        <w:t>.</w:t>
      </w:r>
      <w:r w:rsidR="008D5104" w:rsidRPr="00B5014F">
        <w:rPr>
          <w:color w:val="808080" w:themeColor="background1" w:themeShade="80"/>
        </w:rPr>
        <w:t xml:space="preserve"> </w:t>
      </w:r>
      <w:r w:rsidR="00D27657">
        <w:rPr>
          <w:color w:val="808080" w:themeColor="background1" w:themeShade="80"/>
        </w:rPr>
        <w:t>September</w:t>
      </w:r>
      <w:r w:rsidR="00A97B1B" w:rsidRPr="00B5014F">
        <w:rPr>
          <w:color w:val="808080" w:themeColor="background1" w:themeShade="80"/>
        </w:rPr>
        <w:t xml:space="preserve"> 202</w:t>
      </w:r>
      <w:r w:rsidR="00A611BB" w:rsidRPr="00B5014F">
        <w:rPr>
          <w:color w:val="808080" w:themeColor="background1" w:themeShade="80"/>
        </w:rPr>
        <w:t>2</w:t>
      </w:r>
      <w:r w:rsidR="00A97B1B" w:rsidRPr="00B5014F">
        <w:rPr>
          <w:color w:val="808080" w:themeColor="background1" w:themeShade="80"/>
        </w:rPr>
        <w:t xml:space="preserve"> | </w:t>
      </w:r>
      <w:r>
        <w:rPr>
          <w:color w:val="808080" w:themeColor="background1" w:themeShade="80"/>
        </w:rPr>
        <w:t xml:space="preserve">F. </w:t>
      </w:r>
      <w:proofErr w:type="spellStart"/>
      <w:r>
        <w:rPr>
          <w:color w:val="808080" w:themeColor="background1" w:themeShade="80"/>
        </w:rPr>
        <w:t>Walsdorff</w:t>
      </w:r>
      <w:proofErr w:type="spellEnd"/>
    </w:p>
    <w:p w14:paraId="54F98F5E" w14:textId="61B7254E" w:rsidR="00B5014F" w:rsidRPr="00AC1250" w:rsidRDefault="00014281" w:rsidP="00B5014F">
      <w:pPr>
        <w:jc w:val="both"/>
      </w:pPr>
      <w:r>
        <w:t xml:space="preserve">Seit August 2022 unterstützen Wissenschaftler*innen aus der </w:t>
      </w:r>
      <w:hyperlink r:id="rId6" w:history="1">
        <w:r w:rsidRPr="00014281">
          <w:rPr>
            <w:rStyle w:val="Hyperlink"/>
          </w:rPr>
          <w:t>Digitalen Modellregion Gesundheit Dreiländereck</w:t>
        </w:r>
      </w:hyperlink>
      <w:r w:rsidRPr="00AC1250">
        <w:t xml:space="preserve"> (DMGD</w:t>
      </w:r>
      <w:r>
        <w:t>) den Landkreis Neuwied bei einer</w:t>
      </w:r>
      <w:r w:rsidR="00AC1250" w:rsidRPr="00AC1250">
        <w:t xml:space="preserve"> wissenschaftlichen Bedarfsanalyse</w:t>
      </w:r>
      <w:r>
        <w:t xml:space="preserve">. Auf </w:t>
      </w:r>
      <w:r w:rsidR="00AC1250" w:rsidRPr="00AC1250">
        <w:t xml:space="preserve">Interviews mit Expert*innen aus der ambulanten und stationären Gesundheitsversorgung und Pflege </w:t>
      </w:r>
      <w:r>
        <w:t>folgt ab Oktober eine</w:t>
      </w:r>
      <w:r w:rsidR="00AC1250" w:rsidRPr="00AC1250">
        <w:t xml:space="preserve"> Bürgerbefragung rund um </w:t>
      </w:r>
      <w:r>
        <w:t>die Themen regionale Gesundheitsversorgung und</w:t>
      </w:r>
      <w:r w:rsidR="00AC1250" w:rsidRPr="00AC1250">
        <w:t xml:space="preserve"> Digitalisierung im Gesundheitswesen</w:t>
      </w:r>
      <w:r>
        <w:t>.</w:t>
      </w:r>
      <w:r w:rsidR="00B5014F" w:rsidRPr="00AC1250">
        <w:t xml:space="preserve"> </w:t>
      </w:r>
    </w:p>
    <w:p w14:paraId="5D8CA86D" w14:textId="6EEFC0EC" w:rsidR="00014281" w:rsidRPr="00014281" w:rsidRDefault="00014281" w:rsidP="00014281">
      <w:pPr>
        <w:jc w:val="both"/>
        <w:rPr>
          <w:b w:val="0"/>
          <w:bCs/>
        </w:rPr>
      </w:pPr>
      <w:r w:rsidRPr="00014281">
        <w:rPr>
          <w:b w:val="0"/>
          <w:bCs/>
        </w:rPr>
        <w:t xml:space="preserve">Die Gesundheits- und Versorgungslandschaft ist im Umbruch und es wird nach neuen Konzepten gesucht. Ab Oktober 2022 haben die Bürger*innen aus Neuwied in einer Bürgerbefragung die Möglichkeit, die aktuelle Gesundheitsversorgung im Landkreis aus ihrer Perspektive zu bewerten und anzugeben, was ihnen bei digitalen Gesundheitsanwendungen besonders wichtig ist. </w:t>
      </w:r>
    </w:p>
    <w:p w14:paraId="359C081D" w14:textId="5F120B68" w:rsidR="00014281" w:rsidRDefault="00014281" w:rsidP="00AC1250">
      <w:pPr>
        <w:jc w:val="both"/>
        <w:rPr>
          <w:b w:val="0"/>
          <w:bCs/>
        </w:rPr>
      </w:pPr>
      <w:r w:rsidRPr="00014281">
        <w:rPr>
          <w:b w:val="0"/>
          <w:bCs/>
        </w:rPr>
        <w:t>Die Umfrage findet vom 01. Oktober bis zum 12. November</w:t>
      </w:r>
      <w:r w:rsidR="0091253C">
        <w:rPr>
          <w:b w:val="0"/>
          <w:bCs/>
        </w:rPr>
        <w:t xml:space="preserve"> 2022</w:t>
      </w:r>
      <w:r w:rsidRPr="00014281">
        <w:rPr>
          <w:b w:val="0"/>
          <w:bCs/>
        </w:rPr>
        <w:t xml:space="preserve"> statt. Es besteht die Möglichkeit, unter </w:t>
      </w:r>
      <w:hyperlink r:id="rId7" w:history="1">
        <w:r w:rsidRPr="00C86B26">
          <w:rPr>
            <w:rStyle w:val="Hyperlink"/>
            <w:b w:val="0"/>
            <w:bCs/>
          </w:rPr>
          <w:t>https://dmgd.de/umfrage-neuwied/</w:t>
        </w:r>
      </w:hyperlink>
      <w:r>
        <w:rPr>
          <w:b w:val="0"/>
          <w:bCs/>
        </w:rPr>
        <w:t xml:space="preserve"> </w:t>
      </w:r>
      <w:r w:rsidRPr="00014281">
        <w:rPr>
          <w:b w:val="0"/>
          <w:bCs/>
        </w:rPr>
        <w:t xml:space="preserve">online an der Befragung teilzunehmen. </w:t>
      </w:r>
      <w:r w:rsidR="00685A32" w:rsidRPr="00685A32">
        <w:rPr>
          <w:b w:val="0"/>
          <w:bCs/>
        </w:rPr>
        <w:t>Außerdem wird während des Befragungszeitraums der Papierfragebogen über die lokalen Zeitungen an alle Haushalte verteilt, sodass der rückseitige Fragebogen per Post zurückgesendet werden kann.</w:t>
      </w:r>
      <w:r w:rsidR="00685A32">
        <w:rPr>
          <w:b w:val="0"/>
          <w:bCs/>
        </w:rPr>
        <w:t xml:space="preserve"> </w:t>
      </w:r>
      <w:r w:rsidRPr="00014281">
        <w:rPr>
          <w:b w:val="0"/>
          <w:bCs/>
        </w:rPr>
        <w:t xml:space="preserve">Die Auswertung erfolgt vollkommen anonym. Die Ergebnisse des Projektes können </w:t>
      </w:r>
      <w:r>
        <w:rPr>
          <w:b w:val="0"/>
          <w:bCs/>
        </w:rPr>
        <w:t xml:space="preserve">auf der </w:t>
      </w:r>
      <w:hyperlink r:id="rId8" w:history="1">
        <w:r w:rsidRPr="00014281">
          <w:rPr>
            <w:rStyle w:val="Hyperlink"/>
            <w:b w:val="0"/>
            <w:bCs/>
          </w:rPr>
          <w:t>Projektseite auf der DMGD-Homepage</w:t>
        </w:r>
      </w:hyperlink>
      <w:r>
        <w:rPr>
          <w:b w:val="0"/>
          <w:bCs/>
        </w:rPr>
        <w:t xml:space="preserve"> verfolgt werden.</w:t>
      </w:r>
    </w:p>
    <w:p w14:paraId="6C8E05F5" w14:textId="1721868C" w:rsidR="00014281" w:rsidRDefault="00014281" w:rsidP="00AC1250">
      <w:pPr>
        <w:jc w:val="both"/>
        <w:rPr>
          <w:b w:val="0"/>
          <w:bCs/>
        </w:rPr>
      </w:pPr>
      <w:r>
        <w:rPr>
          <w:b w:val="0"/>
          <w:bCs/>
        </w:rPr>
        <w:t xml:space="preserve">Um lokale Versorgungsdefizite und Bedarfe mit Blick auf eine digitale Unterstützung der Gesundheitsversorgung erkennen zu können, wurden im Zuge der wissenschaftlichen Untersuchung bereits </w:t>
      </w:r>
      <w:hyperlink r:id="rId9" w:history="1">
        <w:r w:rsidRPr="00014281">
          <w:rPr>
            <w:rStyle w:val="Hyperlink"/>
            <w:b w:val="0"/>
            <w:bCs/>
          </w:rPr>
          <w:t xml:space="preserve">Interviews mit </w:t>
        </w:r>
        <w:r w:rsidR="000E4CBA">
          <w:rPr>
            <w:rStyle w:val="Hyperlink"/>
            <w:b w:val="0"/>
            <w:bCs/>
          </w:rPr>
          <w:t>33</w:t>
        </w:r>
        <w:r w:rsidRPr="00014281">
          <w:rPr>
            <w:rStyle w:val="Hyperlink"/>
            <w:b w:val="0"/>
            <w:bCs/>
          </w:rPr>
          <w:t xml:space="preserve"> Expertinnen und Experten im intersektoralen und interprofessionellen Untersuchungsfeld geführt</w:t>
        </w:r>
      </w:hyperlink>
      <w:r>
        <w:rPr>
          <w:b w:val="0"/>
          <w:bCs/>
        </w:rPr>
        <w:t>.</w:t>
      </w:r>
      <w:r w:rsidR="006D0FDF">
        <w:rPr>
          <w:b w:val="0"/>
          <w:bCs/>
        </w:rPr>
        <w:t xml:space="preserve"> </w:t>
      </w:r>
      <w:r w:rsidR="006D0FDF" w:rsidRPr="006D0FDF">
        <w:rPr>
          <w:b w:val="0"/>
          <w:bCs/>
        </w:rPr>
        <w:t xml:space="preserve">Unter Berücksichtigung der </w:t>
      </w:r>
      <w:r w:rsidR="00C4529B">
        <w:rPr>
          <w:b w:val="0"/>
          <w:bCs/>
        </w:rPr>
        <w:t>Experteni</w:t>
      </w:r>
      <w:r w:rsidR="006D0FDF">
        <w:rPr>
          <w:b w:val="0"/>
          <w:bCs/>
        </w:rPr>
        <w:t>nterviews und der Bürgerbefragung</w:t>
      </w:r>
      <w:r w:rsidR="006D0FDF" w:rsidRPr="006D0FDF">
        <w:rPr>
          <w:b w:val="0"/>
          <w:bCs/>
        </w:rPr>
        <w:t xml:space="preserve"> soll eine digitale, partizipative Online-Plattform für gesundheitliche Themen entstehen. Die Ergebnisse werden außerdem auf der Grundlage eines Berichts bei einer öffentlichen Veranstaltung vorgestellt und im Anschluss gemeinsam diskutiert.</w:t>
      </w:r>
    </w:p>
    <w:p w14:paraId="45B703A9" w14:textId="388EF88A" w:rsidR="00AC1250" w:rsidRPr="006D0FDF" w:rsidRDefault="006D0FDF" w:rsidP="006D0FDF">
      <w:pPr>
        <w:rPr>
          <w:b w:val="0"/>
          <w:bCs/>
          <w:color w:val="000000" w:themeColor="text1"/>
        </w:rPr>
      </w:pPr>
      <w:r w:rsidRPr="006D0FDF">
        <w:rPr>
          <w:b w:val="0"/>
          <w:bCs/>
        </w:rPr>
        <w:t xml:space="preserve">Durchgeführt wird die Untersuchung von Forscher*innen der </w:t>
      </w:r>
      <w:hyperlink r:id="rId10" w:history="1">
        <w:r w:rsidRPr="006D0FDF">
          <w:rPr>
            <w:rStyle w:val="Hyperlink"/>
            <w:b w:val="0"/>
            <w:bCs/>
            <w:color w:val="0070C0"/>
          </w:rPr>
          <w:t>Digitalen Modellregion Gesundheit Dreiländereck</w:t>
        </w:r>
      </w:hyperlink>
      <w:r w:rsidRPr="006D0FDF">
        <w:rPr>
          <w:b w:val="0"/>
          <w:bCs/>
        </w:rPr>
        <w:t xml:space="preserve"> (DMGD), die zur Lebenswissenschaftlichen Fakultät der Universität Siegen gehört.</w:t>
      </w:r>
      <w:r w:rsidRPr="006D0FDF">
        <w:rPr>
          <w:b w:val="0"/>
          <w:bCs/>
          <w:color w:val="333333"/>
          <w:shd w:val="clear" w:color="auto" w:fill="FFFFFF"/>
        </w:rPr>
        <w:t xml:space="preserve"> Die Untersuchung ist Teil des Neuwieder Projekts </w:t>
      </w:r>
      <w:proofErr w:type="spellStart"/>
      <w:r w:rsidRPr="006D0FDF">
        <w:rPr>
          <w:b w:val="0"/>
          <w:bCs/>
          <w:color w:val="0070C0"/>
        </w:rPr>
        <w:fldChar w:fldCharType="begin"/>
      </w:r>
      <w:r w:rsidRPr="006D0FDF">
        <w:rPr>
          <w:b w:val="0"/>
          <w:bCs/>
          <w:color w:val="0070C0"/>
        </w:rPr>
        <w:instrText xml:space="preserve"> HYPERLINK "https://www.kreis-neuwied.de/kv_neuwied/Home/Landkreis/Meine%20Gesundheit%20-%20Digital.Nah.Neuwied./" </w:instrText>
      </w:r>
      <w:r w:rsidRPr="006D0FDF">
        <w:rPr>
          <w:b w:val="0"/>
          <w:bCs/>
          <w:color w:val="0070C0"/>
        </w:rPr>
        <w:fldChar w:fldCharType="separate"/>
      </w:r>
      <w:r w:rsidRPr="006D0FDF">
        <w:rPr>
          <w:b w:val="0"/>
          <w:bCs/>
          <w:color w:val="0070C0"/>
          <w:u w:val="single"/>
          <w:shd w:val="clear" w:color="auto" w:fill="FFFFFF"/>
        </w:rPr>
        <w:t>MeineGesundheit</w:t>
      </w:r>
      <w:proofErr w:type="spellEnd"/>
      <w:r w:rsidRPr="006D0FDF">
        <w:rPr>
          <w:b w:val="0"/>
          <w:bCs/>
          <w:color w:val="0070C0"/>
          <w:u w:val="single"/>
          <w:shd w:val="clear" w:color="auto" w:fill="FFFFFF"/>
        </w:rPr>
        <w:t xml:space="preserve"> – </w:t>
      </w:r>
      <w:proofErr w:type="spellStart"/>
      <w:r w:rsidRPr="006D0FDF">
        <w:rPr>
          <w:b w:val="0"/>
          <w:bCs/>
          <w:color w:val="0070C0"/>
          <w:u w:val="single"/>
          <w:shd w:val="clear" w:color="auto" w:fill="FFFFFF"/>
        </w:rPr>
        <w:t>Digital.Nah.Neuwied</w:t>
      </w:r>
      <w:proofErr w:type="spellEnd"/>
      <w:r w:rsidRPr="006D0FDF">
        <w:rPr>
          <w:b w:val="0"/>
          <w:bCs/>
          <w:color w:val="0070C0"/>
        </w:rPr>
        <w:fldChar w:fldCharType="end"/>
      </w:r>
      <w:r w:rsidRPr="006D0FDF">
        <w:rPr>
          <w:b w:val="0"/>
          <w:bCs/>
          <w:color w:val="333333"/>
          <w:shd w:val="clear" w:color="auto" w:fill="FFFFFF"/>
        </w:rPr>
        <w:t xml:space="preserve">, das vom </w:t>
      </w:r>
      <w:hyperlink r:id="rId11" w:history="1">
        <w:r w:rsidRPr="006D0FDF">
          <w:rPr>
            <w:b w:val="0"/>
            <w:bCs/>
            <w:color w:val="0070C0"/>
            <w:u w:val="single"/>
            <w:shd w:val="clear" w:color="auto" w:fill="FFFFFF"/>
          </w:rPr>
          <w:t>Bundesministerium für Ernährung und Landwirtschaft</w:t>
        </w:r>
      </w:hyperlink>
      <w:r w:rsidRPr="006D0FDF">
        <w:rPr>
          <w:b w:val="0"/>
          <w:bCs/>
          <w:color w:val="0070C0"/>
        </w:rPr>
        <w:t xml:space="preserve"> </w:t>
      </w:r>
      <w:r w:rsidRPr="006D0FDF">
        <w:rPr>
          <w:b w:val="0"/>
          <w:bCs/>
          <w:color w:val="000000" w:themeColor="text1"/>
        </w:rPr>
        <w:t>gefördert wird</w:t>
      </w:r>
      <w:r w:rsidR="00AC1250" w:rsidRPr="006D0FDF">
        <w:rPr>
          <w:b w:val="0"/>
          <w:bCs/>
        </w:rPr>
        <w:t>.</w:t>
      </w:r>
    </w:p>
    <w:p w14:paraId="64776335" w14:textId="137B24FF" w:rsidR="00B5014F" w:rsidRDefault="00B5014F" w:rsidP="00B5014F">
      <w:pPr>
        <w:jc w:val="both"/>
        <w:rPr>
          <w:b w:val="0"/>
          <w:noProof/>
        </w:rPr>
      </w:pPr>
    </w:p>
    <w:p w14:paraId="7646FD23" w14:textId="3F20A767" w:rsidR="00E858A7" w:rsidRDefault="00E858A7">
      <w:pPr>
        <w:rPr>
          <w:b w:val="0"/>
          <w:noProof/>
        </w:rPr>
      </w:pPr>
      <w:r>
        <w:rPr>
          <w:b w:val="0"/>
          <w:noProof/>
        </w:rPr>
        <w:br w:type="page"/>
      </w:r>
    </w:p>
    <w:tbl>
      <w:tblPr>
        <w:tblStyle w:val="Tabellenraster"/>
        <w:tblW w:w="0" w:type="auto"/>
        <w:tblInd w:w="-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8"/>
        <w:gridCol w:w="7248"/>
      </w:tblGrid>
      <w:tr w:rsidR="00B65710" w:rsidRPr="00B5014F" w14:paraId="28262549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482D249A" w14:textId="2CC08D78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lastRenderedPageBreak/>
              <w:t>Autor</w:t>
            </w:r>
            <w:r w:rsidR="00B5014F">
              <w:rPr>
                <w:color w:val="7F7F7F" w:themeColor="text1" w:themeTint="80"/>
              </w:rPr>
              <w:t>*i</w:t>
            </w:r>
            <w:r w:rsidRPr="00B5014F">
              <w:rPr>
                <w:color w:val="7F7F7F" w:themeColor="text1" w:themeTint="80"/>
              </w:rPr>
              <w:t>n Text: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06E206A9" w14:textId="11C37F82" w:rsidR="00B65710" w:rsidRPr="00B5014F" w:rsidRDefault="00752211">
            <w:pPr>
              <w:pStyle w:val="Fliesstext-DMGD"/>
              <w:rPr>
                <w:color w:val="7F7F7F"/>
              </w:rPr>
            </w:pPr>
            <w:r>
              <w:rPr>
                <w:color w:val="7F7F7F" w:themeColor="text1" w:themeTint="80"/>
              </w:rPr>
              <w:t>F. Walsdorff</w:t>
            </w:r>
            <w:r w:rsidR="00A97B1B" w:rsidRPr="00B5014F">
              <w:rPr>
                <w:color w:val="7F7F7F" w:themeColor="text1" w:themeTint="80"/>
              </w:rPr>
              <w:t xml:space="preserve"> </w:t>
            </w:r>
          </w:p>
        </w:tc>
      </w:tr>
      <w:tr w:rsidR="00B65710" w:rsidRPr="00B5014F" w14:paraId="520651C8" w14:textId="77777777"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A713B95" w14:textId="4C7235E1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Autor</w:t>
            </w:r>
            <w:r w:rsidR="00B5014F">
              <w:rPr>
                <w:color w:val="7F7F7F" w:themeColor="text1" w:themeTint="80"/>
              </w:rPr>
              <w:t>*in</w:t>
            </w:r>
            <w:r w:rsidRPr="00B5014F">
              <w:rPr>
                <w:color w:val="7F7F7F" w:themeColor="text1" w:themeTint="80"/>
              </w:rPr>
              <w:t xml:space="preserve"> Bild/Foto: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4507A9B5" w14:textId="0CE7F91A" w:rsidR="00B65710" w:rsidRPr="00B5014F" w:rsidRDefault="00E858A7">
            <w:pPr>
              <w:pStyle w:val="Fliesstext-DMGD"/>
              <w:rPr>
                <w:color w:val="7F7F7F"/>
              </w:rPr>
            </w:pPr>
            <w:r>
              <w:rPr>
                <w:color w:val="7F7F7F"/>
              </w:rPr>
              <w:t xml:space="preserve">J. </w:t>
            </w:r>
            <w:proofErr w:type="spellStart"/>
            <w:r>
              <w:rPr>
                <w:color w:val="7F7F7F"/>
              </w:rPr>
              <w:t>Taplan</w:t>
            </w:r>
            <w:proofErr w:type="spellEnd"/>
          </w:p>
        </w:tc>
      </w:tr>
      <w:tr w:rsidR="00B65710" w:rsidRPr="00B5014F" w14:paraId="4D8241E5" w14:textId="77777777" w:rsidTr="00F2229D">
        <w:trPr>
          <w:trHeight w:val="304"/>
        </w:trPr>
        <w:tc>
          <w:tcPr>
            <w:tcW w:w="2098" w:type="dxa"/>
            <w:tcBorders>
              <w:right w:val="single" w:sz="4" w:space="0" w:color="7F7F7F" w:themeColor="text1" w:themeTint="80"/>
            </w:tcBorders>
          </w:tcPr>
          <w:p w14:paraId="577C3501" w14:textId="77777777" w:rsidR="00B65710" w:rsidRPr="00B5014F" w:rsidRDefault="00A97B1B">
            <w:pPr>
              <w:pStyle w:val="Fliesstext-DMGD"/>
              <w:rPr>
                <w:color w:val="7F7F7F"/>
              </w:rPr>
            </w:pPr>
            <w:r w:rsidRPr="00B5014F">
              <w:rPr>
                <w:color w:val="7F7F7F" w:themeColor="text1" w:themeTint="80"/>
              </w:rPr>
              <w:t>Bildtitel:</w:t>
            </w:r>
          </w:p>
        </w:tc>
        <w:tc>
          <w:tcPr>
            <w:tcW w:w="7248" w:type="dxa"/>
            <w:tcBorders>
              <w:left w:val="single" w:sz="4" w:space="0" w:color="7F7F7F" w:themeColor="text1" w:themeTint="80"/>
            </w:tcBorders>
          </w:tcPr>
          <w:p w14:paraId="530A4EEA" w14:textId="6B369040" w:rsidR="00B65710" w:rsidRPr="00B5014F" w:rsidRDefault="00E858A7" w:rsidP="00ED10E4">
            <w:pPr>
              <w:pStyle w:val="Fliesstext-DMGD"/>
              <w:rPr>
                <w:color w:val="808080" w:themeColor="background1" w:themeShade="80"/>
              </w:rPr>
            </w:pPr>
            <w:r w:rsidRPr="00E858A7">
              <w:rPr>
                <w:color w:val="808080" w:themeColor="background1" w:themeShade="80"/>
              </w:rPr>
              <w:t>Die Befragung aller Bürgerinnen und Bürger des Kreises Neuwied läuft ab 1. Oktober.</w:t>
            </w:r>
          </w:p>
        </w:tc>
      </w:tr>
    </w:tbl>
    <w:p w14:paraId="75C4E43B" w14:textId="1D74AD49" w:rsidR="0034736E" w:rsidRPr="0034736E" w:rsidRDefault="0034736E">
      <w:pPr>
        <w:spacing w:line="276" w:lineRule="auto"/>
        <w:rPr>
          <w:sz w:val="16"/>
          <w:szCs w:val="20"/>
        </w:rPr>
      </w:pPr>
      <w:r>
        <w:rPr>
          <w:szCs w:val="24"/>
        </w:rPr>
        <w:br/>
      </w:r>
    </w:p>
    <w:p w14:paraId="69696AAD" w14:textId="702C7D04" w:rsidR="00B65710" w:rsidRPr="0034736E" w:rsidRDefault="005D34A9">
      <w:pPr>
        <w:spacing w:line="276" w:lineRule="auto"/>
        <w:rPr>
          <w:sz w:val="16"/>
          <w:szCs w:val="18"/>
        </w:rPr>
      </w:pPr>
      <w:r w:rsidRPr="00B5014F">
        <w:rPr>
          <w:sz w:val="22"/>
          <w:szCs w:val="24"/>
        </w:rPr>
        <w:t>Digitale Modellregion Gesundheit Dreilände</w:t>
      </w:r>
      <w:r w:rsidR="00E95417" w:rsidRPr="00B5014F">
        <w:rPr>
          <w:sz w:val="22"/>
          <w:szCs w:val="24"/>
        </w:rPr>
        <w:t>reck</w:t>
      </w:r>
      <w:r w:rsidR="0034736E">
        <w:rPr>
          <w:sz w:val="22"/>
          <w:szCs w:val="24"/>
        </w:rPr>
        <w:br/>
      </w:r>
      <w:r w:rsidRPr="0041280A">
        <w:t>Forschungsschwerpunkt der Lebenswissenschaftlichen</w:t>
      </w:r>
      <w:r w:rsidRPr="00B5014F">
        <w:t xml:space="preserve"> Fakultät</w:t>
      </w:r>
      <w:r w:rsidR="0034736E">
        <w:t xml:space="preserve">, </w:t>
      </w:r>
      <w:r w:rsidRPr="00B5014F">
        <w:t>Universität Siegen</w:t>
      </w:r>
      <w:r w:rsidR="0034736E">
        <w:br/>
      </w:r>
    </w:p>
    <w:p w14:paraId="0C2E5608" w14:textId="5EF3B039" w:rsidR="00B65710" w:rsidRPr="00B5014F" w:rsidRDefault="00A97B1B">
      <w:pPr>
        <w:pStyle w:val="Fliesstext-DMGD"/>
      </w:pPr>
      <w:r w:rsidRPr="0034736E">
        <w:rPr>
          <w:b/>
          <w:bCs/>
          <w:color w:val="AEAAAA" w:themeColor="background2" w:themeShade="BF"/>
        </w:rPr>
        <w:t>Ansprechpartner</w:t>
      </w:r>
      <w:r w:rsidR="0034736E">
        <w:rPr>
          <w:b/>
          <w:bCs/>
          <w:color w:val="AEAAAA" w:themeColor="background2" w:themeShade="BF"/>
        </w:rPr>
        <w:tab/>
        <w:t xml:space="preserve"> </w:t>
      </w:r>
      <w:r w:rsidR="000214DE">
        <w:rPr>
          <w:b/>
          <w:bCs/>
          <w:color w:val="AEAAAA" w:themeColor="background2" w:themeShade="BF"/>
        </w:rPr>
        <w:t xml:space="preserve"> </w:t>
      </w:r>
      <w:r w:rsidRPr="00B5014F">
        <w:t>Dr. Olaf Gaus</w:t>
      </w:r>
    </w:p>
    <w:p w14:paraId="2B6CA378" w14:textId="66FE39C5" w:rsidR="005F722D" w:rsidRPr="00B5014F" w:rsidRDefault="005F722D" w:rsidP="005F722D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Adresse</w:t>
      </w:r>
      <w:r w:rsidR="0034736E">
        <w:rPr>
          <w:b/>
          <w:bCs/>
          <w:color w:val="AEAAAA" w:themeColor="background2" w:themeShade="BF"/>
        </w:rPr>
        <w:tab/>
      </w:r>
      <w:r>
        <w:tab/>
        <w:t xml:space="preserve"> </w:t>
      </w:r>
      <w:r w:rsidR="000214DE">
        <w:t xml:space="preserve"> </w:t>
      </w:r>
      <w:r w:rsidR="00A97B1B" w:rsidRPr="00B5014F">
        <w:t>Weidenauer Straße 167</w:t>
      </w:r>
      <w:r>
        <w:t xml:space="preserve">, </w:t>
      </w:r>
      <w:r w:rsidR="00A97B1B" w:rsidRPr="00B5014F">
        <w:t>57076 Siegen</w:t>
      </w:r>
      <w:r>
        <w:br/>
      </w:r>
      <w:r w:rsidRPr="0041280A">
        <w:rPr>
          <w:b/>
          <w:bCs/>
          <w:color w:val="AEAAAA" w:themeColor="background2" w:themeShade="BF"/>
        </w:rPr>
        <w:t>Postadresse</w:t>
      </w:r>
      <w:r w:rsidRPr="0041280A">
        <w:tab/>
        <w:t xml:space="preserve"> </w:t>
      </w:r>
      <w:r w:rsidR="000214DE">
        <w:t xml:space="preserve"> </w:t>
      </w:r>
      <w:r w:rsidRPr="0041280A">
        <w:t>Universität Siegen, Forschungsschwerpunkt DMGD, Olaf Gaus, 57068 Siegen</w:t>
      </w:r>
    </w:p>
    <w:p w14:paraId="6D8DA7E5" w14:textId="58C36605" w:rsidR="00B65710" w:rsidRPr="00B5014F" w:rsidRDefault="00A97B1B">
      <w:pPr>
        <w:pStyle w:val="Fliesstext-DMGD"/>
        <w:tabs>
          <w:tab w:val="left" w:pos="709"/>
        </w:tabs>
      </w:pPr>
      <w:r w:rsidRPr="0034736E">
        <w:rPr>
          <w:b/>
          <w:bCs/>
          <w:color w:val="AEAAAA" w:themeColor="background2" w:themeShade="BF"/>
        </w:rPr>
        <w:t>Telefon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+49 271 740-4988</w:t>
      </w:r>
      <w:r w:rsidRPr="00B5014F">
        <w:br/>
      </w:r>
      <w:r w:rsidRPr="0034736E">
        <w:rPr>
          <w:b/>
          <w:bCs/>
          <w:color w:val="AEAAAA" w:themeColor="background2" w:themeShade="BF"/>
        </w:rPr>
        <w:t>Fax</w:t>
      </w:r>
      <w:r w:rsidRPr="00B5014F">
        <w:tab/>
      </w:r>
      <w:r w:rsidR="005F722D">
        <w:tab/>
        <w:t xml:space="preserve"> </w:t>
      </w:r>
      <w:r w:rsidR="000214DE">
        <w:t xml:space="preserve"> </w:t>
      </w:r>
      <w:r w:rsidRPr="00B5014F">
        <w:t>+49 271 740-</w:t>
      </w:r>
      <w:r w:rsidR="0041280A">
        <w:t>1</w:t>
      </w:r>
      <w:r w:rsidRPr="00B5014F">
        <w:t>3859</w:t>
      </w:r>
    </w:p>
    <w:p w14:paraId="2FB66464" w14:textId="04430A27" w:rsidR="00B65710" w:rsidRPr="00E858A7" w:rsidRDefault="0034736E">
      <w:pPr>
        <w:pStyle w:val="Fliesstext-DMGD"/>
        <w:tabs>
          <w:tab w:val="left" w:pos="709"/>
        </w:tabs>
      </w:pPr>
      <w:r w:rsidRPr="00E858A7">
        <w:rPr>
          <w:b/>
          <w:bCs/>
          <w:color w:val="AEAAAA" w:themeColor="background2" w:themeShade="BF"/>
        </w:rPr>
        <w:t>Mail</w:t>
      </w:r>
      <w:r w:rsidRPr="00E858A7">
        <w:tab/>
      </w:r>
      <w:r w:rsidRPr="00E858A7">
        <w:tab/>
        <w:t xml:space="preserve"> </w:t>
      </w:r>
      <w:r w:rsidR="000214DE" w:rsidRPr="00E858A7">
        <w:t xml:space="preserve"> </w:t>
      </w:r>
      <w:r w:rsidR="0041280A" w:rsidRPr="00E858A7">
        <w:t>dmgd</w:t>
      </w:r>
      <w:r w:rsidR="00A97B1B" w:rsidRPr="00E858A7">
        <w:t>@uni-siegen.de</w:t>
      </w:r>
      <w:r w:rsidR="00A97B1B" w:rsidRPr="00E858A7">
        <w:br/>
      </w:r>
      <w:r w:rsidRPr="00E858A7">
        <w:rPr>
          <w:b/>
          <w:bCs/>
          <w:color w:val="AEAAAA" w:themeColor="background2" w:themeShade="BF"/>
        </w:rPr>
        <w:t>Website</w:t>
      </w:r>
      <w:r w:rsidRPr="00E858A7">
        <w:rPr>
          <w:b/>
          <w:bCs/>
          <w:color w:val="AEAAAA" w:themeColor="background2" w:themeShade="BF"/>
        </w:rPr>
        <w:tab/>
      </w:r>
      <w:r w:rsidRPr="00E858A7">
        <w:tab/>
      </w:r>
      <w:r w:rsidR="0041280A" w:rsidRPr="00E858A7">
        <w:t xml:space="preserve"> </w:t>
      </w:r>
      <w:r w:rsidR="000214DE" w:rsidRPr="00E858A7">
        <w:t xml:space="preserve"> </w:t>
      </w:r>
      <w:r w:rsidR="00A97B1B" w:rsidRPr="00E858A7">
        <w:t>www.dmgd.de</w:t>
      </w:r>
    </w:p>
    <w:p w14:paraId="03362B85" w14:textId="77777777" w:rsidR="00B65710" w:rsidRPr="00E858A7" w:rsidRDefault="00B65710">
      <w:pPr>
        <w:pStyle w:val="Fliesstext-DMGD"/>
        <w:tabs>
          <w:tab w:val="left" w:pos="709"/>
        </w:tabs>
      </w:pPr>
    </w:p>
    <w:p w14:paraId="503042F7" w14:textId="77777777" w:rsidR="00B65710" w:rsidRPr="00B5014F" w:rsidRDefault="00A97B1B">
      <w:pPr>
        <w:rPr>
          <w:sz w:val="26"/>
          <w:szCs w:val="26"/>
        </w:rPr>
      </w:pPr>
      <w:r w:rsidRPr="00B5014F">
        <w:rPr>
          <w:color w:val="808080" w:themeColor="background1" w:themeShade="80"/>
          <w:spacing w:val="20"/>
          <w:sz w:val="26"/>
          <w:szCs w:val="26"/>
        </w:rPr>
        <w:t>DMGD</w:t>
      </w:r>
    </w:p>
    <w:p w14:paraId="7AA083A8" w14:textId="27FE47F1" w:rsidR="0034736E" w:rsidRDefault="0034736E" w:rsidP="0034736E">
      <w:pPr>
        <w:pStyle w:val="Fliesstext-DMGD"/>
        <w:jc w:val="both"/>
      </w:pPr>
      <w:r>
        <w:t>Die DMGD ist Teil der Lebenswissenschaftlichen Fakultät (LWF) der Universität Siegen. Ihre Ziele sind die Erforschung und Entwicklung (</w:t>
      </w:r>
      <w:proofErr w:type="spellStart"/>
      <w:r>
        <w:t>FuE</w:t>
      </w:r>
      <w:proofErr w:type="spellEnd"/>
      <w:r>
        <w:t>) einer Datenmedizin zur Entlastung der ländlichen Gesundheitsversorgung im Dreiländereck Rheinland-Pfalz, Hessen und Nordrhein-Westfalen.</w:t>
      </w:r>
    </w:p>
    <w:p w14:paraId="6685D9AB" w14:textId="7AE7C1AF" w:rsidR="00B65710" w:rsidRPr="00B5014F" w:rsidRDefault="0034736E" w:rsidP="0034736E">
      <w:pPr>
        <w:pStyle w:val="Fliesstext-DMGD"/>
        <w:jc w:val="both"/>
      </w:pPr>
      <w:r>
        <w:t xml:space="preserve">Gemeinsam mit niedergelassenen </w:t>
      </w:r>
      <w:proofErr w:type="spellStart"/>
      <w:r>
        <w:t>Ärzt</w:t>
      </w:r>
      <w:proofErr w:type="spellEnd"/>
      <w:r>
        <w:t xml:space="preserve">*innen, Kliniken und Pflegeeinrichtungen sowie Kreisen und Kommunen werden in </w:t>
      </w:r>
      <w:proofErr w:type="spellStart"/>
      <w:r>
        <w:t>FuE</w:t>
      </w:r>
      <w:proofErr w:type="spellEnd"/>
      <w:r>
        <w:t>-Projekten digitale Lösungsansätze erprobt, die zur Entwicklung einer sektorenübergreifenden, interprofessionellen Gesundheitsversorgung im ländlichen Raum beitragen sollen.</w:t>
      </w:r>
    </w:p>
    <w:sectPr w:rsidR="00B65710" w:rsidRPr="00B5014F" w:rsidSect="00B5014F">
      <w:headerReference w:type="default" r:id="rId12"/>
      <w:footerReference w:type="default" r:id="rId13"/>
      <w:pgSz w:w="11906" w:h="16838"/>
      <w:pgMar w:top="3828" w:right="1133" w:bottom="1701" w:left="1417" w:header="56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B90D6" w14:textId="77777777" w:rsidR="00503943" w:rsidRDefault="00503943">
      <w:pPr>
        <w:spacing w:after="0" w:line="240" w:lineRule="auto"/>
      </w:pPr>
      <w:r>
        <w:separator/>
      </w:r>
    </w:p>
  </w:endnote>
  <w:endnote w:type="continuationSeparator" w:id="0">
    <w:p w14:paraId="685BB911" w14:textId="77777777" w:rsidR="00503943" w:rsidRDefault="005039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liss 2 Medium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  <w:font w:name="Bliss 2 Light">
    <w:panose1 w:val="02000506030000020004"/>
    <w:charset w:val="00"/>
    <w:family w:val="modern"/>
    <w:notTrueType/>
    <w:pitch w:val="variable"/>
    <w:sig w:usb0="A00000AF" w:usb1="5000204B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2642702"/>
      <w:docPartObj>
        <w:docPartGallery w:val="Page Numbers (Bottom of Page)"/>
        <w:docPartUnique/>
      </w:docPartObj>
    </w:sdtPr>
    <w:sdtContent>
      <w:p w14:paraId="405E7DAF" w14:textId="2A0756C4" w:rsidR="00B65710" w:rsidRDefault="00F2229D">
        <w:pPr>
          <w:pStyle w:val="Fuzeile"/>
          <w:jc w:val="right"/>
        </w:pPr>
        <w:r>
          <w:rPr>
            <w:bCs/>
            <w:noProof/>
            <w:sz w:val="32"/>
            <w:szCs w:val="32"/>
          </w:rPr>
          <w:drawing>
            <wp:anchor distT="0" distB="0" distL="114300" distR="114300" simplePos="0" relativeHeight="251660288" behindDoc="1" locked="0" layoutInCell="1" allowOverlap="1" wp14:anchorId="76986E1F" wp14:editId="4D74B729">
              <wp:simplePos x="0" y="0"/>
              <wp:positionH relativeFrom="column">
                <wp:posOffset>-85725</wp:posOffset>
              </wp:positionH>
              <wp:positionV relativeFrom="page">
                <wp:posOffset>9943465</wp:posOffset>
              </wp:positionV>
              <wp:extent cx="2989580" cy="608965"/>
              <wp:effectExtent l="0" t="0" r="0" b="0"/>
              <wp:wrapSquare wrapText="bothSides"/>
              <wp:docPr id="49" name="Grafik 49" descr="Ein Bild, das Text, Gerät, Messanzeig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Grafik 4" descr="Ein Bild, das Text, Gerät, Messanzeige enthält.&#10;&#10;Automatisch generierte Beschreibung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89580" cy="6089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A97B1B">
          <w:rPr>
            <w:rFonts w:ascii="Bliss 2 Light" w:hAnsi="Bliss 2 Light"/>
          </w:rPr>
          <w:fldChar w:fldCharType="begin"/>
        </w:r>
        <w:r w:rsidR="00A97B1B">
          <w:rPr>
            <w:rFonts w:ascii="Bliss 2 Light" w:hAnsi="Bliss 2 Light"/>
          </w:rPr>
          <w:instrText>PAGE   \* MERGEFORMAT</w:instrText>
        </w:r>
        <w:r w:rsidR="00A97B1B">
          <w:rPr>
            <w:rFonts w:ascii="Bliss 2 Light" w:hAnsi="Bliss 2 Light"/>
          </w:rPr>
          <w:fldChar w:fldCharType="separate"/>
        </w:r>
        <w:r w:rsidR="00A97B1B">
          <w:rPr>
            <w:rFonts w:ascii="Bliss 2 Light" w:hAnsi="Bliss 2 Light"/>
          </w:rPr>
          <w:t>2</w:t>
        </w:r>
        <w:r w:rsidR="00A97B1B">
          <w:rPr>
            <w:rFonts w:ascii="Bliss 2 Light" w:hAnsi="Bliss 2 Light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6B7CE" w14:textId="77777777" w:rsidR="00503943" w:rsidRDefault="00503943">
      <w:pPr>
        <w:spacing w:after="0" w:line="240" w:lineRule="auto"/>
      </w:pPr>
      <w:r>
        <w:separator/>
      </w:r>
    </w:p>
  </w:footnote>
  <w:footnote w:type="continuationSeparator" w:id="0">
    <w:p w14:paraId="5D15119E" w14:textId="77777777" w:rsidR="00503943" w:rsidRDefault="005039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F3836" w14:textId="238E2544" w:rsidR="00B65710" w:rsidRPr="003B75BB" w:rsidRDefault="003B75BB">
    <w:pPr>
      <w:pStyle w:val="Kopfzeile"/>
      <w:rPr>
        <w:sz w:val="200"/>
        <w:szCs w:val="200"/>
      </w:rPr>
    </w:pPr>
    <w:r>
      <w:rPr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24D8491" wp14:editId="1B009583">
              <wp:simplePos x="0" y="0"/>
              <wp:positionH relativeFrom="page">
                <wp:posOffset>904875</wp:posOffset>
              </wp:positionH>
              <wp:positionV relativeFrom="page">
                <wp:posOffset>1647825</wp:posOffset>
              </wp:positionV>
              <wp:extent cx="5924550" cy="0"/>
              <wp:effectExtent l="0" t="0" r="0" b="0"/>
              <wp:wrapNone/>
              <wp:docPr id="39" name="Gerader Verbinder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2455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62CD4D" id="Gerader Verbinder 3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" from="71.25pt,129.75pt" to="537.75pt,12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" strokecolor="#d5dce4 [671]" strokeweight="1.5pt">
              <v:stroke joinstyle="miter"/>
              <w10:wrap anchorx="page" anchory="page"/>
            </v:line>
          </w:pict>
        </mc:Fallback>
      </mc:AlternateContent>
    </w:r>
    <w:r w:rsidRPr="003B75BB">
      <w:rPr>
        <w:bCs/>
        <w:noProof/>
        <w:sz w:val="44"/>
        <w:szCs w:val="44"/>
      </w:rPr>
      <w:drawing>
        <wp:anchor distT="0" distB="0" distL="114300" distR="114300" simplePos="0" relativeHeight="251662336" behindDoc="1" locked="0" layoutInCell="1" allowOverlap="1" wp14:anchorId="42528E68" wp14:editId="7E525731">
          <wp:simplePos x="0" y="0"/>
          <wp:positionH relativeFrom="column">
            <wp:posOffset>-271145</wp:posOffset>
          </wp:positionH>
          <wp:positionV relativeFrom="page">
            <wp:posOffset>571500</wp:posOffset>
          </wp:positionV>
          <wp:extent cx="4975726" cy="1019175"/>
          <wp:effectExtent l="0" t="0" r="0" b="0"/>
          <wp:wrapNone/>
          <wp:docPr id="48" name="Grafik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5726" cy="1019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C0C3DD8" w14:textId="38040B6C" w:rsidR="00B65710" w:rsidRPr="003B75BB" w:rsidRDefault="00A97B1B">
    <w:pPr>
      <w:pStyle w:val="Kopfzeile"/>
      <w:rPr>
        <w:b w:val="0"/>
        <w:bCs/>
        <w:color w:val="808080"/>
        <w:spacing w:val="20"/>
        <w:sz w:val="26"/>
        <w:szCs w:val="26"/>
      </w:rPr>
    </w:pPr>
    <w:r w:rsidRPr="003B75BB">
      <w:rPr>
        <w:b w:val="0"/>
        <w:bCs/>
        <w:color w:val="808080" w:themeColor="background1" w:themeShade="80"/>
        <w:spacing w:val="20"/>
        <w:sz w:val="26"/>
        <w:szCs w:val="26"/>
      </w:rPr>
      <w:t>AKTUELLE MELDUNG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710"/>
    <w:rsid w:val="0001123B"/>
    <w:rsid w:val="00014281"/>
    <w:rsid w:val="000214DE"/>
    <w:rsid w:val="00050710"/>
    <w:rsid w:val="000956FF"/>
    <w:rsid w:val="00097359"/>
    <w:rsid w:val="000E2CAE"/>
    <w:rsid w:val="000E4CBA"/>
    <w:rsid w:val="001076A0"/>
    <w:rsid w:val="00121DE4"/>
    <w:rsid w:val="00127EEE"/>
    <w:rsid w:val="001612F7"/>
    <w:rsid w:val="00212240"/>
    <w:rsid w:val="0026697D"/>
    <w:rsid w:val="00293F9D"/>
    <w:rsid w:val="0034736E"/>
    <w:rsid w:val="0036603C"/>
    <w:rsid w:val="0038411E"/>
    <w:rsid w:val="00396D18"/>
    <w:rsid w:val="003B58F3"/>
    <w:rsid w:val="003B75BB"/>
    <w:rsid w:val="003C6008"/>
    <w:rsid w:val="003E6595"/>
    <w:rsid w:val="0041280A"/>
    <w:rsid w:val="004228CC"/>
    <w:rsid w:val="004348BF"/>
    <w:rsid w:val="0045675D"/>
    <w:rsid w:val="00483714"/>
    <w:rsid w:val="00490489"/>
    <w:rsid w:val="004B567E"/>
    <w:rsid w:val="004C0225"/>
    <w:rsid w:val="004E3395"/>
    <w:rsid w:val="004E4F0C"/>
    <w:rsid w:val="00503943"/>
    <w:rsid w:val="0055701F"/>
    <w:rsid w:val="005716D4"/>
    <w:rsid w:val="005D34A9"/>
    <w:rsid w:val="005F722D"/>
    <w:rsid w:val="0063037B"/>
    <w:rsid w:val="00661FDF"/>
    <w:rsid w:val="00685A32"/>
    <w:rsid w:val="006D0FDF"/>
    <w:rsid w:val="006E51C1"/>
    <w:rsid w:val="0070310B"/>
    <w:rsid w:val="00742C1D"/>
    <w:rsid w:val="00752211"/>
    <w:rsid w:val="0077586D"/>
    <w:rsid w:val="007C2DD8"/>
    <w:rsid w:val="007C54D6"/>
    <w:rsid w:val="008011F9"/>
    <w:rsid w:val="0080414D"/>
    <w:rsid w:val="00812672"/>
    <w:rsid w:val="00836B4A"/>
    <w:rsid w:val="008D5104"/>
    <w:rsid w:val="008E78A6"/>
    <w:rsid w:val="0091253C"/>
    <w:rsid w:val="009220A2"/>
    <w:rsid w:val="009A0EF3"/>
    <w:rsid w:val="009A63BB"/>
    <w:rsid w:val="009A7677"/>
    <w:rsid w:val="009C3AAB"/>
    <w:rsid w:val="009E4389"/>
    <w:rsid w:val="009E519C"/>
    <w:rsid w:val="00A067D0"/>
    <w:rsid w:val="00A11617"/>
    <w:rsid w:val="00A13331"/>
    <w:rsid w:val="00A507FC"/>
    <w:rsid w:val="00A611BB"/>
    <w:rsid w:val="00A71286"/>
    <w:rsid w:val="00A97B1B"/>
    <w:rsid w:val="00AC1250"/>
    <w:rsid w:val="00B1026E"/>
    <w:rsid w:val="00B10911"/>
    <w:rsid w:val="00B17281"/>
    <w:rsid w:val="00B20247"/>
    <w:rsid w:val="00B44554"/>
    <w:rsid w:val="00B5014F"/>
    <w:rsid w:val="00B65710"/>
    <w:rsid w:val="00B85886"/>
    <w:rsid w:val="00BD380D"/>
    <w:rsid w:val="00BE3A99"/>
    <w:rsid w:val="00C4529B"/>
    <w:rsid w:val="00CA30F7"/>
    <w:rsid w:val="00CD3285"/>
    <w:rsid w:val="00CF34CE"/>
    <w:rsid w:val="00D03497"/>
    <w:rsid w:val="00D27657"/>
    <w:rsid w:val="00D569B2"/>
    <w:rsid w:val="00D95B5E"/>
    <w:rsid w:val="00DD58DD"/>
    <w:rsid w:val="00DF5CB2"/>
    <w:rsid w:val="00DF613B"/>
    <w:rsid w:val="00E6410E"/>
    <w:rsid w:val="00E721A8"/>
    <w:rsid w:val="00E858A7"/>
    <w:rsid w:val="00E95417"/>
    <w:rsid w:val="00ED10E4"/>
    <w:rsid w:val="00F2229D"/>
    <w:rsid w:val="00F240B8"/>
    <w:rsid w:val="00F45056"/>
    <w:rsid w:val="00F54050"/>
    <w:rsid w:val="00F7503F"/>
    <w:rsid w:val="00F92F32"/>
    <w:rsid w:val="00FA2C38"/>
    <w:rsid w:val="00FD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396880"/>
  <w15:docId w15:val="{D9E4D7D3-9553-1D43-8052-52FEC482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b/>
      <w:sz w:val="20"/>
    </w:rPr>
  </w:style>
  <w:style w:type="paragraph" w:styleId="berschrift1">
    <w:name w:val="heading 1"/>
    <w:basedOn w:val="Fliesstext-DMG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eastAsia="Calibri Light" w:cs="Calibri Light"/>
      <w:b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/>
      <w:outlineLvl w:val="1"/>
    </w:pPr>
    <w:rPr>
      <w:rFonts w:eastAsia="Calibri Light" w:cs="Calibri Light"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Cs/>
      <w:sz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Cs/>
      <w:i/>
      <w:iCs/>
      <w:sz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FFFFFF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FFFFFF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band1Vert">
      <w:tblPr/>
      <w:tcPr>
        <w:shd w:val="clear" w:color="FFFFFF" w:fill="A9BEE4" w:themeFill="accent1" w:themeFillTint="75"/>
      </w:tcPr>
    </w:tblStylePr>
    <w:tblStylePr w:type="band1Horz">
      <w:tblPr/>
      <w:tcPr>
        <w:shd w:val="clear" w:color="FFFFFF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band1Vert">
      <w:tblPr/>
      <w:tcPr>
        <w:shd w:val="clear" w:color="FFFFFF" w:fill="B3D0EB" w:themeFill="accent5" w:themeFillTint="75"/>
      </w:tcPr>
    </w:tblStylePr>
    <w:tblStylePr w:type="band1Horz">
      <w:tblPr/>
      <w:tcPr>
        <w:shd w:val="clear" w:color="FFFFFF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FFFFFF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FFFFFF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tblPr/>
      <w:tcPr>
        <w:shd w:val="clear" w:color="FFFFFF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tblPr/>
      <w:tcPr>
        <w:shd w:val="clear" w:color="FFFFFF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FFFFFF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FFFFFF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FFFFFF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FFFFFF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FFFFFF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FFFFFF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ja-JP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" w:eastAsia="Calibri Light" w:hAnsi="Calibri" w:cs="Calibri Light"/>
      <w:b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Calibri" w:eastAsia="Calibri Light" w:hAnsi="Calibri" w:cs="Calibri Light"/>
      <w:b/>
      <w:sz w:val="24"/>
      <w:szCs w:val="26"/>
    </w:rPr>
  </w:style>
  <w:style w:type="paragraph" w:customStyle="1" w:styleId="Fliesstext-DMGD">
    <w:name w:val="Fliesstext-DMGD"/>
    <w:basedOn w:val="Standard"/>
    <w:link w:val="Fliesstext-DMGDZchn"/>
    <w:qFormat/>
    <w:pPr>
      <w:spacing w:line="276" w:lineRule="auto"/>
    </w:pPr>
    <w:rPr>
      <w:b w:val="0"/>
      <w:szCs w:val="20"/>
    </w:rPr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character" w:customStyle="1" w:styleId="Fliesstext-DMGDZchn">
    <w:name w:val="Fliesstext-DMGD Zchn"/>
    <w:basedOn w:val="Absatz-Standardschriftart"/>
    <w:link w:val="Fliesstext-DMGD"/>
    <w:rPr>
      <w:rFonts w:ascii="Calibri" w:hAnsi="Calibri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einLeerraum">
    <w:name w:val="No Spacing"/>
    <w:uiPriority w:val="1"/>
    <w:pPr>
      <w:spacing w:after="0" w:line="240" w:lineRule="auto"/>
    </w:pPr>
    <w:rPr>
      <w:rFonts w:ascii="Bliss 2 Medium" w:hAnsi="Bliss 2 Medium"/>
      <w:sz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Calibri Light" w:eastAsia="Calibri Light" w:hAnsi="Calibri Light" w:cs="Calibri Light"/>
      <w:color w:val="1F3763" w:themeColor="accent1" w:themeShade="7F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Times New Roman" w:hAnsi="Times New Roman" w:cs="Times New Roman"/>
      <w:b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80414D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076A0"/>
    <w:pPr>
      <w:spacing w:after="0" w:line="240" w:lineRule="auto"/>
    </w:pPr>
    <w:rPr>
      <w:b/>
      <w:sz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611B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611BB"/>
    <w:pPr>
      <w:widowControl w:val="0"/>
      <w:spacing w:after="0" w:line="240" w:lineRule="auto"/>
    </w:pPr>
    <w:rPr>
      <w:rFonts w:asciiTheme="minorHAnsi" w:eastAsiaTheme="minorHAnsi" w:hAnsiTheme="minorHAnsi" w:cstheme="minorBidi"/>
      <w:b w:val="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611BB"/>
    <w:rPr>
      <w:rFonts w:asciiTheme="minorHAnsi" w:eastAsiaTheme="minorHAnsi" w:hAnsiTheme="minorHAnsi" w:cstheme="minorBidi"/>
      <w:sz w:val="20"/>
      <w:szCs w:val="20"/>
    </w:rPr>
  </w:style>
  <w:style w:type="character" w:customStyle="1" w:styleId="chg1">
    <w:name w:val="_ch_g1"/>
    <w:basedOn w:val="Absatz-Standardschriftart"/>
    <w:rsid w:val="004567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mgd.de/projekt/bedarfsanalyse-neuwied/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dmgd.de/umfrage-neuwied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mgd.de/" TargetMode="External"/><Relationship Id="rId11" Type="http://schemas.openxmlformats.org/officeDocument/2006/relationships/hyperlink" Target="https://www.bmel.de/DE/Home/home_node.html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dmgd.d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mgd.de/2022/08/31/dmgd-unterstuetzt-landkreis-neuwied-bei-bedarfsanalyse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Taplan</dc:creator>
  <cp:keywords/>
  <dc:description/>
  <cp:lastModifiedBy>Sina Müller</cp:lastModifiedBy>
  <cp:revision>47</cp:revision>
  <dcterms:created xsi:type="dcterms:W3CDTF">2022-06-21T14:19:00Z</dcterms:created>
  <dcterms:modified xsi:type="dcterms:W3CDTF">2022-10-05T12:37:00Z</dcterms:modified>
</cp:coreProperties>
</file>