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9CCD" w14:textId="731F548C" w:rsidR="002072E4" w:rsidRDefault="00686E32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Austausch </w:t>
      </w:r>
      <w:r w:rsidR="0008555F">
        <w:rPr>
          <w:bCs/>
          <w:sz w:val="32"/>
          <w:szCs w:val="32"/>
        </w:rPr>
        <w:t>mit Netzwerkpartnern auf der DMEA 2024 in Berlin</w:t>
      </w:r>
      <w:r>
        <w:rPr>
          <w:bCs/>
          <w:sz w:val="32"/>
          <w:szCs w:val="32"/>
        </w:rPr>
        <w:t xml:space="preserve"> </w:t>
      </w:r>
    </w:p>
    <w:p w14:paraId="1F504583" w14:textId="4AB012CE" w:rsidR="00C64FF9" w:rsidRDefault="005426CB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15</w:t>
      </w:r>
      <w:r w:rsidR="00C64FF9" w:rsidRPr="001340BB">
        <w:rPr>
          <w:color w:val="808080" w:themeColor="background1" w:themeShade="80"/>
        </w:rPr>
        <w:t xml:space="preserve">. </w:t>
      </w:r>
      <w:r w:rsidR="001340BB" w:rsidRPr="001340BB">
        <w:rPr>
          <w:color w:val="808080" w:themeColor="background1" w:themeShade="80"/>
        </w:rPr>
        <w:t>April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072E4" w:rsidRPr="001340BB">
        <w:rPr>
          <w:color w:val="808080" w:themeColor="background1" w:themeShade="80"/>
        </w:rPr>
        <w:t>T</w:t>
      </w:r>
      <w:r w:rsidR="00D33360" w:rsidRPr="001340BB">
        <w:rPr>
          <w:color w:val="808080" w:themeColor="background1" w:themeShade="80"/>
        </w:rPr>
        <w:t xml:space="preserve">. </w:t>
      </w:r>
      <w:r w:rsidR="002072E4" w:rsidRPr="001340BB">
        <w:rPr>
          <w:color w:val="808080" w:themeColor="background1" w:themeShade="80"/>
        </w:rPr>
        <w:t>Wurmbac</w:t>
      </w:r>
      <w:r w:rsidR="009B73B9" w:rsidRPr="001340BB">
        <w:rPr>
          <w:color w:val="808080" w:themeColor="background1" w:themeShade="80"/>
        </w:rPr>
        <w:t>h</w:t>
      </w:r>
    </w:p>
    <w:p w14:paraId="537CDC41" w14:textId="3723365C" w:rsidR="001340BB" w:rsidRDefault="00686E32" w:rsidP="00B44451">
      <w:pPr>
        <w:shd w:val="clear" w:color="auto" w:fill="FFFFFF"/>
        <w:spacing w:before="100" w:beforeAutospacing="1" w:line="240" w:lineRule="auto"/>
        <w:jc w:val="both"/>
        <w:outlineLvl w:val="0"/>
      </w:pPr>
      <w:r>
        <w:t xml:space="preserve">Die Messe </w:t>
      </w:r>
      <w:hyperlink r:id="rId7" w:history="1">
        <w:r w:rsidRPr="0008555F">
          <w:rPr>
            <w:rStyle w:val="Hyperlink"/>
          </w:rPr>
          <w:t>DMEA 2024</w:t>
        </w:r>
      </w:hyperlink>
      <w:r>
        <w:t xml:space="preserve">, </w:t>
      </w:r>
      <w:r w:rsidRPr="00686E32">
        <w:t>Europas führendes Event für Digital Health, fand vom 9. bis 11. April in Berlin statt</w:t>
      </w:r>
      <w:r>
        <w:t xml:space="preserve"> und bot Einblicke in diverse Aspekte der Digitalisierung im Gesundheitswesen. Das Programm bestand aus Vorträgen, Workshops und Diskussionen mit Gesundheits-IT-Expert*innen </w:t>
      </w:r>
      <w:r w:rsidR="0008555F">
        <w:t>aus Wissenschaft, Politik und Praxis.</w:t>
      </w:r>
      <w:r>
        <w:t xml:space="preserve"> </w:t>
      </w:r>
      <w:r w:rsidR="00B44451" w:rsidRPr="004F543C">
        <w:t>Auch Dr</w:t>
      </w:r>
      <w:r w:rsidR="00810BD6" w:rsidRPr="004F543C">
        <w:t>.</w:t>
      </w:r>
      <w:r w:rsidR="00B44451" w:rsidRPr="004F543C">
        <w:t xml:space="preserve"> Olaf Gaus, geschäftsführender Leiter der </w:t>
      </w:r>
      <w:hyperlink r:id="rId8" w:history="1">
        <w:r w:rsidR="00810BD6" w:rsidRPr="006A42A3">
          <w:rPr>
            <w:rStyle w:val="Hyperlink"/>
          </w:rPr>
          <w:t>Digitalen Modellregion Gesundheit Dreiländereck</w:t>
        </w:r>
      </w:hyperlink>
      <w:r w:rsidR="00810BD6" w:rsidRPr="004F543C">
        <w:t xml:space="preserve"> (</w:t>
      </w:r>
      <w:r w:rsidR="00B44451" w:rsidRPr="004F543C">
        <w:t>DMGD</w:t>
      </w:r>
      <w:r w:rsidR="00810BD6" w:rsidRPr="004F543C">
        <w:t>)</w:t>
      </w:r>
      <w:r w:rsidR="00B44451" w:rsidRPr="004F543C">
        <w:t xml:space="preserve">, nahm </w:t>
      </w:r>
      <w:r w:rsidR="002452EA" w:rsidRPr="004F543C">
        <w:t xml:space="preserve">vor Ort </w:t>
      </w:r>
      <w:r w:rsidR="00B44451" w:rsidRPr="004F543C">
        <w:t xml:space="preserve">an der </w:t>
      </w:r>
      <w:r w:rsidR="00E84B1B">
        <w:t xml:space="preserve">Veranstaltung </w:t>
      </w:r>
      <w:r w:rsidR="00B44451" w:rsidRPr="004F543C">
        <w:t>teil</w:t>
      </w:r>
      <w:r w:rsidR="0008555F">
        <w:t xml:space="preserve"> und nutzte die Gelegenheit zum Austausch mit Netzwerkpartnern.</w:t>
      </w:r>
    </w:p>
    <w:p w14:paraId="4CAFFDFB" w14:textId="532C55B9" w:rsidR="0008555F" w:rsidRPr="0008555F" w:rsidRDefault="0008555F" w:rsidP="0008555F">
      <w:pPr>
        <w:pStyle w:val="StandardWeb"/>
        <w:shd w:val="clear" w:color="auto" w:fill="F7F7F7"/>
        <w:spacing w:before="180" w:beforeAutospacing="0" w:after="0" w:afterAutospacing="0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>So kam es zu einem Treffen der a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>m Innovationsfonds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>a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ntrag „DM2go – Digitale Medizin als Disease Management 2go“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>b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>eteiligten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 Partner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>, darunter die RWTH Aachen, die Universität Siegen, d</w:t>
      </w:r>
      <w:r>
        <w:rPr>
          <w:rFonts w:asciiTheme="minorHAnsi" w:hAnsiTheme="minorHAnsi" w:cstheme="minorHAnsi"/>
          <w:color w:val="111111"/>
          <w:sz w:val="20"/>
          <w:szCs w:val="20"/>
        </w:rPr>
        <w:t>ie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hyperlink r:id="rId9" w:history="1">
        <w:r w:rsidRPr="0008555F">
          <w:rPr>
            <w:rStyle w:val="Hyperlink"/>
            <w:rFonts w:asciiTheme="minorHAnsi" w:hAnsiTheme="minorHAnsi" w:cstheme="minorHAnsi"/>
            <w:sz w:val="20"/>
            <w:szCs w:val="20"/>
          </w:rPr>
          <w:t>ZTG GmbH</w:t>
        </w:r>
      </w:hyperlink>
      <w:r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und andere Konsortialpartner. </w:t>
      </w:r>
      <w:r w:rsidR="005426CB" w:rsidRPr="005426CB">
        <w:rPr>
          <w:rFonts w:asciiTheme="minorHAnsi" w:hAnsiTheme="minorHAnsi" w:cstheme="minorHAnsi"/>
          <w:color w:val="111111"/>
          <w:sz w:val="20"/>
          <w:szCs w:val="20"/>
        </w:rPr>
        <w:t>Der technische Konsortialpartner mit der Zuständigkeit für die Datenplattform,</w:t>
      </w:r>
      <w:r w:rsidR="00922C3D" w:rsidRPr="005426CB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hyperlink r:id="rId10" w:history="1">
        <w:proofErr w:type="spellStart"/>
        <w:proofErr w:type="gramStart"/>
        <w:r w:rsidR="00922C3D" w:rsidRPr="005426CB">
          <w:rPr>
            <w:rStyle w:val="Hyperlink"/>
            <w:rFonts w:asciiTheme="minorHAnsi" w:hAnsiTheme="minorHAnsi" w:cstheme="minorHAnsi"/>
            <w:sz w:val="20"/>
            <w:szCs w:val="20"/>
            <w:u w:val="none"/>
          </w:rPr>
          <w:t>vital.services</w:t>
        </w:r>
        <w:proofErr w:type="spellEnd"/>
        <w:proofErr w:type="gramEnd"/>
        <w:r w:rsidR="00922C3D" w:rsidRPr="005426CB">
          <w:rPr>
            <w:rStyle w:val="Hyperlink"/>
            <w:rFonts w:asciiTheme="minorHAnsi" w:hAnsiTheme="minorHAnsi" w:cstheme="minorHAnsi"/>
            <w:sz w:val="20"/>
            <w:szCs w:val="20"/>
            <w:u w:val="none"/>
          </w:rPr>
          <w:t xml:space="preserve"> GmbH</w:t>
        </w:r>
      </w:hyperlink>
      <w:r w:rsidR="00922C3D" w:rsidRPr="005426CB">
        <w:rPr>
          <w:rFonts w:asciiTheme="minorHAnsi" w:hAnsiTheme="minorHAnsi" w:cstheme="minorHAnsi"/>
          <w:color w:val="111111"/>
          <w:sz w:val="20"/>
          <w:szCs w:val="20"/>
        </w:rPr>
        <w:t>,</w:t>
      </w:r>
      <w:r w:rsidRPr="005426CB">
        <w:rPr>
          <w:rFonts w:asciiTheme="minorHAnsi" w:hAnsiTheme="minorHAnsi" w:cstheme="minorHAnsi"/>
          <w:color w:val="111111"/>
          <w:sz w:val="20"/>
          <w:szCs w:val="20"/>
        </w:rPr>
        <w:t xml:space="preserve"> war ebenfalls anwesend.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 Dr.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Olaf 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Gaus und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Florian Meißner, 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CEO von </w:t>
      </w:r>
      <w:proofErr w:type="spellStart"/>
      <w:proofErr w:type="gramStart"/>
      <w:r w:rsidRPr="0008555F">
        <w:rPr>
          <w:rFonts w:asciiTheme="minorHAnsi" w:hAnsiTheme="minorHAnsi" w:cstheme="minorHAnsi"/>
          <w:color w:val="111111"/>
          <w:sz w:val="20"/>
          <w:szCs w:val="20"/>
        </w:rPr>
        <w:t>vital.services</w:t>
      </w:r>
      <w:proofErr w:type="spellEnd"/>
      <w:proofErr w:type="gramEnd"/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, tauschten sich zum Thema </w:t>
      </w:r>
      <w:r w:rsidRPr="00922C3D">
        <w:rPr>
          <w:rFonts w:asciiTheme="minorHAnsi" w:hAnsiTheme="minorHAnsi" w:cstheme="minorHAnsi"/>
          <w:i/>
          <w:color w:val="111111"/>
          <w:sz w:val="20"/>
          <w:szCs w:val="20"/>
        </w:rPr>
        <w:t>Vitaldatenmonitoring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 aus.</w:t>
      </w:r>
    </w:p>
    <w:p w14:paraId="5ECA7175" w14:textId="46D52131" w:rsidR="0008555F" w:rsidRPr="0008555F" w:rsidRDefault="00464E60" w:rsidP="0008555F">
      <w:pPr>
        <w:pStyle w:val="StandardWeb"/>
        <w:shd w:val="clear" w:color="auto" w:fill="F7F7F7"/>
        <w:spacing w:before="180" w:beforeAutospacing="0" w:after="0" w:afterAutospacing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 xml:space="preserve">Nach Abschluss der </w:t>
      </w:r>
      <w:r w:rsidR="0008555F" w:rsidRPr="0008555F">
        <w:rPr>
          <w:rFonts w:asciiTheme="minorHAnsi" w:hAnsiTheme="minorHAnsi" w:cstheme="minorHAnsi"/>
          <w:color w:val="111111"/>
          <w:sz w:val="20"/>
          <w:szCs w:val="20"/>
        </w:rPr>
        <w:t>erste</w:t>
      </w:r>
      <w:r>
        <w:rPr>
          <w:rFonts w:asciiTheme="minorHAnsi" w:hAnsiTheme="minorHAnsi" w:cstheme="minorHAnsi"/>
          <w:color w:val="111111"/>
          <w:sz w:val="20"/>
          <w:szCs w:val="20"/>
        </w:rPr>
        <w:t>n</w:t>
      </w:r>
      <w:r w:rsidR="0008555F"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 Stufe des Inno</w:t>
      </w:r>
      <w:r w:rsidR="0008555F">
        <w:rPr>
          <w:rFonts w:asciiTheme="minorHAnsi" w:hAnsiTheme="minorHAnsi" w:cstheme="minorHAnsi"/>
          <w:color w:val="111111"/>
          <w:sz w:val="20"/>
          <w:szCs w:val="20"/>
        </w:rPr>
        <w:t>vations</w:t>
      </w:r>
      <w:r w:rsidR="0008555F" w:rsidRPr="0008555F">
        <w:rPr>
          <w:rFonts w:asciiTheme="minorHAnsi" w:hAnsiTheme="minorHAnsi" w:cstheme="minorHAnsi"/>
          <w:color w:val="111111"/>
          <w:sz w:val="20"/>
          <w:szCs w:val="20"/>
        </w:rPr>
        <w:t xml:space="preserve">fondsantrags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DM2go </w:t>
      </w:r>
      <w:r>
        <w:rPr>
          <w:rFonts w:asciiTheme="minorHAnsi" w:hAnsiTheme="minorHAnsi" w:cstheme="minorHAnsi"/>
          <w:color w:val="111111"/>
          <w:sz w:val="20"/>
          <w:szCs w:val="20"/>
        </w:rPr>
        <w:t>läuft derzeit d</w:t>
      </w:r>
      <w:r w:rsidRPr="0008555F">
        <w:rPr>
          <w:rFonts w:asciiTheme="minorHAnsi" w:hAnsiTheme="minorHAnsi" w:cstheme="minorHAnsi"/>
          <w:color w:val="111111"/>
          <w:sz w:val="20"/>
          <w:szCs w:val="20"/>
        </w:rPr>
        <w:t>ie Ausarbeitung des Vollantrags</w:t>
      </w:r>
      <w:r w:rsidR="0008555F">
        <w:rPr>
          <w:rFonts w:asciiTheme="minorHAnsi" w:hAnsiTheme="minorHAnsi" w:cstheme="minorHAnsi"/>
          <w:color w:val="111111"/>
          <w:sz w:val="20"/>
          <w:szCs w:val="20"/>
        </w:rPr>
        <w:t>.</w:t>
      </w:r>
      <w:r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="0008555F" w:rsidRPr="00922C3D">
        <w:rPr>
          <w:rFonts w:asciiTheme="minorHAnsi" w:hAnsiTheme="minorHAnsi" w:cstheme="minorHAnsi"/>
          <w:color w:val="111111"/>
          <w:sz w:val="20"/>
          <w:szCs w:val="20"/>
        </w:rPr>
        <w:t xml:space="preserve">Die Projektleitung bzw. Konsortialführung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bei dem Projekt, in dessen Rahmen </w:t>
      </w:r>
      <w:r w:rsidR="00922C3D" w:rsidRPr="00922C3D">
        <w:rPr>
          <w:rFonts w:asciiTheme="minorHAnsi" w:hAnsiTheme="minorHAnsi" w:cstheme="minorHAnsi"/>
          <w:color w:val="111111"/>
          <w:sz w:val="20"/>
          <w:szCs w:val="20"/>
        </w:rPr>
        <w:t>existierende Disease-Management-Programme (DMP) digital aktualisiert und um eine Health-Monitoring-Komponente erweitert werden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 sollen, </w:t>
      </w:r>
      <w:r w:rsidR="0008555F" w:rsidRPr="00922C3D">
        <w:rPr>
          <w:rFonts w:asciiTheme="minorHAnsi" w:hAnsiTheme="minorHAnsi" w:cstheme="minorHAnsi"/>
          <w:color w:val="111111"/>
          <w:sz w:val="20"/>
          <w:szCs w:val="20"/>
        </w:rPr>
        <w:t xml:space="preserve">obliegt Univ.-Prof. Dr. med. Martin Mücke vom </w:t>
      </w:r>
      <w:hyperlink r:id="rId11" w:history="1">
        <w:r w:rsidR="0008555F" w:rsidRPr="00922C3D">
          <w:rPr>
            <w:rStyle w:val="Hyperlink"/>
            <w:rFonts w:asciiTheme="minorHAnsi" w:hAnsiTheme="minorHAnsi" w:cstheme="minorHAnsi"/>
            <w:sz w:val="20"/>
            <w:szCs w:val="20"/>
          </w:rPr>
          <w:t>Institut für Digitale Allgemeinmedizin</w:t>
        </w:r>
      </w:hyperlink>
      <w:r w:rsidR="0008555F" w:rsidRPr="00922C3D">
        <w:rPr>
          <w:rFonts w:asciiTheme="minorHAnsi" w:hAnsiTheme="minorHAnsi" w:cstheme="minorHAnsi"/>
          <w:color w:val="111111"/>
          <w:sz w:val="20"/>
          <w:szCs w:val="20"/>
        </w:rPr>
        <w:t xml:space="preserve"> der RWTH Uniklinik Aachen. </w:t>
      </w:r>
      <w:r w:rsidR="00922C3D">
        <w:rPr>
          <w:rFonts w:asciiTheme="minorHAnsi" w:hAnsiTheme="minorHAnsi" w:cstheme="minorHAnsi"/>
          <w:color w:val="111111"/>
          <w:sz w:val="20"/>
          <w:szCs w:val="20"/>
        </w:rPr>
        <w:t xml:space="preserve">Weitere Informationen zu DM2go finden Sie </w:t>
      </w:r>
      <w:hyperlink r:id="rId12" w:history="1">
        <w:r w:rsidR="00922C3D" w:rsidRPr="00922C3D">
          <w:rPr>
            <w:rStyle w:val="Hyperlink"/>
            <w:rFonts w:asciiTheme="minorHAnsi" w:hAnsiTheme="minorHAnsi" w:cstheme="minorHAnsi"/>
            <w:sz w:val="20"/>
            <w:szCs w:val="20"/>
          </w:rPr>
          <w:t>hier</w:t>
        </w:r>
      </w:hyperlink>
      <w:r w:rsidR="00922C3D">
        <w:rPr>
          <w:rFonts w:asciiTheme="minorHAnsi" w:hAnsiTheme="minorHAnsi" w:cstheme="minorHAnsi"/>
          <w:color w:val="111111"/>
          <w:sz w:val="20"/>
          <w:szCs w:val="20"/>
        </w:rPr>
        <w:t>.</w:t>
      </w:r>
    </w:p>
    <w:p w14:paraId="176F793C" w14:textId="603F324F" w:rsidR="0008555F" w:rsidRDefault="0008555F" w:rsidP="0008555F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5C91D1E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F97C83">
              <w:rPr>
                <w:color w:val="7F7F7F" w:themeColor="text1" w:themeTint="80"/>
              </w:rPr>
              <w:t>N. 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611CE874" w:rsidR="00C64FF9" w:rsidRPr="00976CCF" w:rsidRDefault="00BD5829" w:rsidP="00976CCF">
            <w:pPr>
              <w:jc w:val="both"/>
              <w:rPr>
                <w:b w:val="0"/>
                <w:bCs/>
              </w:rPr>
            </w:pPr>
            <w:r w:rsidRPr="00BD5829">
              <w:rPr>
                <w:b w:val="0"/>
                <w:color w:val="7F7F7F" w:themeColor="text1" w:themeTint="80"/>
                <w:szCs w:val="20"/>
              </w:rPr>
              <w:t>Austausch der am Innovationsfondsantrag „DM2go – Digitale Medizin als Disease Management 2go“ beteiligten Partner auf der DMEA 2024</w:t>
            </w:r>
            <w:r>
              <w:rPr>
                <w:b w:val="0"/>
                <w:color w:val="7F7F7F" w:themeColor="text1" w:themeTint="80"/>
                <w:szCs w:val="20"/>
              </w:rPr>
              <w:t xml:space="preserve"> </w:t>
            </w:r>
            <w:r w:rsidR="006535BB">
              <w:rPr>
                <w:b w:val="0"/>
                <w:color w:val="7F7F7F" w:themeColor="text1" w:themeTint="80"/>
                <w:szCs w:val="20"/>
              </w:rPr>
              <w:t xml:space="preserve">(v.l.n.r.): </w:t>
            </w:r>
            <w:r w:rsidR="006535BB" w:rsidRPr="006535BB">
              <w:rPr>
                <w:b w:val="0"/>
                <w:color w:val="7F7F7F" w:themeColor="text1" w:themeTint="80"/>
                <w:szCs w:val="20"/>
              </w:rPr>
              <w:t xml:space="preserve">Florian Meißner (CEO von </w:t>
            </w:r>
            <w:proofErr w:type="spellStart"/>
            <w:proofErr w:type="gramStart"/>
            <w:r w:rsidR="006535BB" w:rsidRPr="006535BB">
              <w:rPr>
                <w:b w:val="0"/>
                <w:color w:val="7F7F7F" w:themeColor="text1" w:themeTint="80"/>
                <w:szCs w:val="20"/>
              </w:rPr>
              <w:t>vital.services</w:t>
            </w:r>
            <w:proofErr w:type="spellEnd"/>
            <w:proofErr w:type="gramEnd"/>
            <w:r w:rsidR="006535BB" w:rsidRPr="006535BB">
              <w:rPr>
                <w:b w:val="0"/>
                <w:color w:val="7F7F7F" w:themeColor="text1" w:themeTint="80"/>
                <w:szCs w:val="20"/>
              </w:rPr>
              <w:t>), Rainer Beckers (Geschäftsführer der ZTG), Jean Tori Pantel (Wiss. Mitarbeiterin am Institut für Digitale Allgemeinmedizin der Uniklinik Aachen)</w:t>
            </w:r>
            <w:r w:rsidR="006535BB">
              <w:rPr>
                <w:b w:val="0"/>
                <w:color w:val="7F7F7F" w:themeColor="text1" w:themeTint="80"/>
                <w:szCs w:val="20"/>
              </w:rPr>
              <w:t xml:space="preserve"> und</w:t>
            </w:r>
            <w:r w:rsidR="006535BB" w:rsidRPr="006535BB">
              <w:rPr>
                <w:b w:val="0"/>
                <w:color w:val="7F7F7F" w:themeColor="text1" w:themeTint="80"/>
                <w:szCs w:val="20"/>
              </w:rPr>
              <w:t xml:space="preserve"> Dr. Olaf Gaus (Geschäftsführender Leiter der DMGD)</w:t>
            </w:r>
            <w:r w:rsidR="006535BB">
              <w:rPr>
                <w:b w:val="0"/>
                <w:color w:val="7F7F7F" w:themeColor="text1" w:themeTint="80"/>
                <w:szCs w:val="20"/>
              </w:rPr>
              <w:t>.</w:t>
            </w:r>
          </w:p>
        </w:tc>
      </w:tr>
    </w:tbl>
    <w:p w14:paraId="7FCBA45D" w14:textId="77777777" w:rsidR="00C64FF9" w:rsidRPr="00D33360" w:rsidRDefault="00C64FF9" w:rsidP="00C64FF9">
      <w:pPr>
        <w:spacing w:line="276" w:lineRule="auto"/>
        <w:rPr>
          <w:sz w:val="16"/>
          <w:szCs w:val="20"/>
          <w:lang w:val="en-US"/>
        </w:rPr>
      </w:pPr>
      <w:r w:rsidRPr="00D33360">
        <w:rPr>
          <w:szCs w:val="24"/>
          <w:lang w:val="en-US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="00D33360">
        <w:t>Artur</w:t>
      </w:r>
      <w:proofErr w:type="gramEnd"/>
      <w:r w:rsidR="00D33360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C64FF9" w:rsidRPr="00B5014F" w:rsidSect="00B0304F">
      <w:headerReference w:type="default" r:id="rId13"/>
      <w:footerReference w:type="default" r:id="rId14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C0E1E" w14:textId="77777777" w:rsidR="00B0304F" w:rsidRDefault="00B0304F">
      <w:pPr>
        <w:spacing w:after="0" w:line="240" w:lineRule="auto"/>
      </w:pPr>
      <w:r>
        <w:separator/>
      </w:r>
    </w:p>
  </w:endnote>
  <w:endnote w:type="continuationSeparator" w:id="0">
    <w:p w14:paraId="026CCDAA" w14:textId="77777777" w:rsidR="00B0304F" w:rsidRDefault="00B0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Lemon Sans Nex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CD3DC" w14:textId="77777777" w:rsidR="00B0304F" w:rsidRDefault="00B0304F">
      <w:pPr>
        <w:spacing w:after="0" w:line="240" w:lineRule="auto"/>
      </w:pPr>
      <w:r>
        <w:separator/>
      </w:r>
    </w:p>
  </w:footnote>
  <w:footnote w:type="continuationSeparator" w:id="0">
    <w:p w14:paraId="68100C27" w14:textId="77777777" w:rsidR="00B0304F" w:rsidRDefault="00B03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3E3F"/>
    <w:rsid w:val="000D5124"/>
    <w:rsid w:val="000D55BA"/>
    <w:rsid w:val="000E0E35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340BB"/>
    <w:rsid w:val="001440BF"/>
    <w:rsid w:val="0014450B"/>
    <w:rsid w:val="00144573"/>
    <w:rsid w:val="00144609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A61F8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5EF4"/>
    <w:rsid w:val="002274ED"/>
    <w:rsid w:val="00230270"/>
    <w:rsid w:val="00232303"/>
    <w:rsid w:val="002452EA"/>
    <w:rsid w:val="00246C9E"/>
    <w:rsid w:val="002549BA"/>
    <w:rsid w:val="002600A3"/>
    <w:rsid w:val="00261EBF"/>
    <w:rsid w:val="002621F8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C584F"/>
    <w:rsid w:val="002E1A2A"/>
    <w:rsid w:val="002E1A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643"/>
    <w:rsid w:val="003206A9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4B66"/>
    <w:rsid w:val="00365937"/>
    <w:rsid w:val="0036603C"/>
    <w:rsid w:val="00376169"/>
    <w:rsid w:val="00382299"/>
    <w:rsid w:val="0038411E"/>
    <w:rsid w:val="00396242"/>
    <w:rsid w:val="00396D18"/>
    <w:rsid w:val="003A133B"/>
    <w:rsid w:val="003A66F8"/>
    <w:rsid w:val="003A71CD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3F7D4D"/>
    <w:rsid w:val="0040183B"/>
    <w:rsid w:val="00402E32"/>
    <w:rsid w:val="00411470"/>
    <w:rsid w:val="004124F9"/>
    <w:rsid w:val="0041280A"/>
    <w:rsid w:val="004130A7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EB4"/>
    <w:rsid w:val="0045675D"/>
    <w:rsid w:val="0046437B"/>
    <w:rsid w:val="00464E60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43C"/>
    <w:rsid w:val="004F5DF0"/>
    <w:rsid w:val="004F7E28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26CB"/>
    <w:rsid w:val="00543E63"/>
    <w:rsid w:val="00543F8A"/>
    <w:rsid w:val="00544CD4"/>
    <w:rsid w:val="0055256F"/>
    <w:rsid w:val="00554DC8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6340"/>
    <w:rsid w:val="00596F5B"/>
    <w:rsid w:val="005A2CCE"/>
    <w:rsid w:val="005A577B"/>
    <w:rsid w:val="005C16DE"/>
    <w:rsid w:val="005C2657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35BB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3608"/>
    <w:rsid w:val="00695DD3"/>
    <w:rsid w:val="00697213"/>
    <w:rsid w:val="006A1BC0"/>
    <w:rsid w:val="006A42A3"/>
    <w:rsid w:val="006A6D18"/>
    <w:rsid w:val="006B165B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FB0"/>
    <w:rsid w:val="00795B04"/>
    <w:rsid w:val="007A2BC2"/>
    <w:rsid w:val="007B031C"/>
    <w:rsid w:val="007B0E0D"/>
    <w:rsid w:val="007B604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54869"/>
    <w:rsid w:val="00857EB5"/>
    <w:rsid w:val="00861AE7"/>
    <w:rsid w:val="00872C3A"/>
    <w:rsid w:val="00873CC0"/>
    <w:rsid w:val="00874132"/>
    <w:rsid w:val="008745F5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8A6"/>
    <w:rsid w:val="008F4CDA"/>
    <w:rsid w:val="008F54E7"/>
    <w:rsid w:val="00904A0E"/>
    <w:rsid w:val="009106AC"/>
    <w:rsid w:val="00916EE5"/>
    <w:rsid w:val="009220A2"/>
    <w:rsid w:val="00922C3D"/>
    <w:rsid w:val="00924603"/>
    <w:rsid w:val="00931BF5"/>
    <w:rsid w:val="00934B85"/>
    <w:rsid w:val="00936D79"/>
    <w:rsid w:val="00937524"/>
    <w:rsid w:val="00946000"/>
    <w:rsid w:val="00946154"/>
    <w:rsid w:val="0096370A"/>
    <w:rsid w:val="0096391A"/>
    <w:rsid w:val="00963D18"/>
    <w:rsid w:val="00976880"/>
    <w:rsid w:val="00976CCF"/>
    <w:rsid w:val="00976EA6"/>
    <w:rsid w:val="00993409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93EF9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04F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79DE"/>
    <w:rsid w:val="00B5014F"/>
    <w:rsid w:val="00B5169D"/>
    <w:rsid w:val="00B527D3"/>
    <w:rsid w:val="00B53BCA"/>
    <w:rsid w:val="00B61437"/>
    <w:rsid w:val="00B65710"/>
    <w:rsid w:val="00B75723"/>
    <w:rsid w:val="00B80B3B"/>
    <w:rsid w:val="00B912C7"/>
    <w:rsid w:val="00B91B5C"/>
    <w:rsid w:val="00B93C03"/>
    <w:rsid w:val="00B963EB"/>
    <w:rsid w:val="00B972CB"/>
    <w:rsid w:val="00BA155C"/>
    <w:rsid w:val="00BA371C"/>
    <w:rsid w:val="00BB0C1A"/>
    <w:rsid w:val="00BB6BC5"/>
    <w:rsid w:val="00BB6C42"/>
    <w:rsid w:val="00BC48DC"/>
    <w:rsid w:val="00BC4D98"/>
    <w:rsid w:val="00BC753E"/>
    <w:rsid w:val="00BD5829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24B71"/>
    <w:rsid w:val="00C24E78"/>
    <w:rsid w:val="00C34F02"/>
    <w:rsid w:val="00C35681"/>
    <w:rsid w:val="00C373C4"/>
    <w:rsid w:val="00C37984"/>
    <w:rsid w:val="00C41865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552D"/>
    <w:rsid w:val="00C75E5E"/>
    <w:rsid w:val="00C769CE"/>
    <w:rsid w:val="00C77621"/>
    <w:rsid w:val="00C80227"/>
    <w:rsid w:val="00C81971"/>
    <w:rsid w:val="00C82ADA"/>
    <w:rsid w:val="00C85421"/>
    <w:rsid w:val="00C86EDD"/>
    <w:rsid w:val="00C96944"/>
    <w:rsid w:val="00C97245"/>
    <w:rsid w:val="00C97866"/>
    <w:rsid w:val="00CA1150"/>
    <w:rsid w:val="00CA30F7"/>
    <w:rsid w:val="00CA4392"/>
    <w:rsid w:val="00CA584A"/>
    <w:rsid w:val="00CB1DF1"/>
    <w:rsid w:val="00CB528A"/>
    <w:rsid w:val="00CB5FF3"/>
    <w:rsid w:val="00CB7204"/>
    <w:rsid w:val="00CD3285"/>
    <w:rsid w:val="00CD78A3"/>
    <w:rsid w:val="00CE2817"/>
    <w:rsid w:val="00CE3711"/>
    <w:rsid w:val="00CF0141"/>
    <w:rsid w:val="00CF14FD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32"/>
    <w:rsid w:val="00D353D9"/>
    <w:rsid w:val="00D374E4"/>
    <w:rsid w:val="00D453D6"/>
    <w:rsid w:val="00D45CEB"/>
    <w:rsid w:val="00D569B2"/>
    <w:rsid w:val="00D60721"/>
    <w:rsid w:val="00D61A18"/>
    <w:rsid w:val="00D6707F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34DF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0C85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4B1B"/>
    <w:rsid w:val="00E86FD1"/>
    <w:rsid w:val="00E922E6"/>
    <w:rsid w:val="00E9441D"/>
    <w:rsid w:val="00E95417"/>
    <w:rsid w:val="00EB066B"/>
    <w:rsid w:val="00EC3B93"/>
    <w:rsid w:val="00EC4B17"/>
    <w:rsid w:val="00EC6983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6BC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2F32"/>
    <w:rsid w:val="00F97C83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mea.de/" TargetMode="External"/><Relationship Id="rId12" Type="http://schemas.openxmlformats.org/officeDocument/2006/relationships/hyperlink" Target="https://dmgd.de/2023/12/20/datenmedizin-dmgd-2024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aachen.de/kliniken-institute/institut-fuer-digitale-allgemeinmedizin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tal-services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tg-nrw.d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Tina</cp:lastModifiedBy>
  <cp:revision>87</cp:revision>
  <cp:lastPrinted>2023-01-11T17:21:00Z</cp:lastPrinted>
  <dcterms:created xsi:type="dcterms:W3CDTF">2023-12-18T20:11:00Z</dcterms:created>
  <dcterms:modified xsi:type="dcterms:W3CDTF">2024-04-15T11:10:00Z</dcterms:modified>
</cp:coreProperties>
</file>